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004A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Universidad de Puerto Rico </w:t>
      </w:r>
    </w:p>
    <w:p w14:paraId="6E31ED83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Recinto de Río Piedras </w:t>
      </w:r>
    </w:p>
    <w:p w14:paraId="16E6E8C4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Facultad de Humanidades </w:t>
      </w:r>
    </w:p>
    <w:p w14:paraId="690B4903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Departamento de Estudios Interdisciplinarios </w:t>
      </w:r>
    </w:p>
    <w:p w14:paraId="0EC75FEA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Programa de Estudios de Honor </w:t>
      </w:r>
    </w:p>
    <w:p w14:paraId="71774655" w14:textId="77777777" w:rsidR="00D94065" w:rsidRDefault="0072155E" w:rsidP="0D3176CA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0D3176CA">
        <w:rPr>
          <w:rFonts w:asciiTheme="minorHAnsi" w:eastAsiaTheme="minorEastAsia" w:hAnsiTheme="minorHAnsi" w:cstheme="minorBidi"/>
          <w:b/>
          <w:bCs/>
        </w:rPr>
        <w:t>Sílabo</w:t>
      </w:r>
    </w:p>
    <w:p w14:paraId="33822450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Título del curso</w:t>
      </w:r>
      <w:r w:rsidRPr="0D3176CA">
        <w:rPr>
          <w:rFonts w:asciiTheme="minorHAnsi" w:eastAsiaTheme="minorEastAsia" w:hAnsiTheme="minorHAnsi" w:cstheme="minorBidi"/>
        </w:rPr>
        <w:t xml:space="preserve">: </w:t>
      </w: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Mitos y </w:t>
      </w:r>
      <w:r w:rsidRPr="0D3176CA">
        <w:rPr>
          <w:rFonts w:asciiTheme="minorHAnsi" w:eastAsiaTheme="minorEastAsia" w:hAnsiTheme="minorHAnsi" w:cstheme="minorBidi"/>
        </w:rPr>
        <w:t>leyendas</w:t>
      </w: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 taínas: Narrativas Breves</w:t>
      </w:r>
      <w:r w:rsidRPr="0D3176CA">
        <w:rPr>
          <w:rFonts w:asciiTheme="minorHAnsi" w:eastAsiaTheme="minorEastAsia" w:hAnsiTheme="minorHAnsi" w:cstheme="minorBidi"/>
        </w:rPr>
        <w:t xml:space="preserve"> Creativas </w:t>
      </w:r>
    </w:p>
    <w:p w14:paraId="2BA3C0D7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D3176CA">
        <w:rPr>
          <w:rFonts w:asciiTheme="minorHAnsi" w:eastAsiaTheme="minorEastAsia" w:hAnsiTheme="minorHAnsi" w:cstheme="minorBidi"/>
          <w:b/>
          <w:bCs/>
          <w:color w:val="000000" w:themeColor="text1"/>
        </w:rPr>
        <w:t>Título abreviado en español</w:t>
      </w:r>
      <w:r w:rsidRPr="0D3176CA">
        <w:rPr>
          <w:rFonts w:asciiTheme="minorHAnsi" w:eastAsiaTheme="minorEastAsia" w:hAnsiTheme="minorHAnsi" w:cstheme="minorBidi"/>
          <w:color w:val="000000" w:themeColor="text1"/>
        </w:rPr>
        <w:t>: Mitos y leyendas taínas</w:t>
      </w:r>
    </w:p>
    <w:p w14:paraId="129F3BAF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b/>
          <w:bCs/>
          <w:color w:val="000000" w:themeColor="text1"/>
        </w:rPr>
        <w:t>Título abreviado en inglés</w:t>
      </w: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: Taino </w:t>
      </w:r>
      <w:proofErr w:type="spellStart"/>
      <w:r w:rsidRPr="0D3176CA">
        <w:rPr>
          <w:rFonts w:asciiTheme="minorHAnsi" w:eastAsiaTheme="minorEastAsia" w:hAnsiTheme="minorHAnsi" w:cstheme="minorBidi"/>
          <w:color w:val="000000" w:themeColor="text1"/>
        </w:rPr>
        <w:t>Myths</w:t>
      </w:r>
      <w:proofErr w:type="spellEnd"/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 and </w:t>
      </w:r>
      <w:proofErr w:type="spellStart"/>
      <w:r w:rsidRPr="0D3176CA">
        <w:rPr>
          <w:rFonts w:asciiTheme="minorHAnsi" w:eastAsiaTheme="minorEastAsia" w:hAnsiTheme="minorHAnsi" w:cstheme="minorBidi"/>
          <w:color w:val="000000" w:themeColor="text1"/>
        </w:rPr>
        <w:t>Legends</w:t>
      </w:r>
      <w:proofErr w:type="spellEnd"/>
    </w:p>
    <w:p w14:paraId="12D84EA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Codificación del curso</w:t>
      </w:r>
      <w:r w:rsidRPr="0D3176CA">
        <w:rPr>
          <w:rFonts w:asciiTheme="minorHAnsi" w:eastAsiaTheme="minorEastAsia" w:hAnsiTheme="minorHAnsi" w:cstheme="minorBidi"/>
        </w:rPr>
        <w:t xml:space="preserve">: PREH 4900 </w:t>
      </w:r>
    </w:p>
    <w:p w14:paraId="13170B18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Cantidad de créditos</w:t>
      </w:r>
      <w:r w:rsidRPr="0D3176CA">
        <w:rPr>
          <w:rFonts w:asciiTheme="minorHAnsi" w:eastAsiaTheme="minorEastAsia" w:hAnsiTheme="minorHAnsi" w:cstheme="minorBidi"/>
        </w:rPr>
        <w:t xml:space="preserve">: Tres (3) créditos / 45 horas de contacto </w:t>
      </w:r>
    </w:p>
    <w:p w14:paraId="197F86D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Prerrequisitos</w:t>
      </w:r>
      <w:r w:rsidRPr="0D3176CA">
        <w:rPr>
          <w:rFonts w:asciiTheme="minorHAnsi" w:eastAsiaTheme="minorEastAsia" w:hAnsiTheme="minorHAnsi" w:cstheme="minorBidi"/>
        </w:rPr>
        <w:t>: Ninguno</w:t>
      </w:r>
    </w:p>
    <w:p w14:paraId="397A33E2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Profesora</w:t>
      </w:r>
      <w:r w:rsidRPr="0D3176CA">
        <w:rPr>
          <w:rFonts w:asciiTheme="minorHAnsi" w:eastAsiaTheme="minorEastAsia" w:hAnsiTheme="minorHAnsi" w:cstheme="minorBidi"/>
        </w:rPr>
        <w:t xml:space="preserve">: </w:t>
      </w:r>
    </w:p>
    <w:p w14:paraId="3CF99AC0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Margarita del Rosario </w:t>
      </w:r>
      <w:proofErr w:type="spellStart"/>
      <w:r w:rsidRPr="0D3176CA">
        <w:rPr>
          <w:rFonts w:asciiTheme="minorHAnsi" w:eastAsiaTheme="minorEastAsia" w:hAnsiTheme="minorHAnsi" w:cstheme="minorBidi"/>
        </w:rPr>
        <w:t>Angleró</w:t>
      </w:r>
      <w:proofErr w:type="spellEnd"/>
      <w:r w:rsidRPr="0D3176CA">
        <w:rPr>
          <w:rFonts w:asciiTheme="minorHAnsi" w:eastAsiaTheme="minorEastAsia" w:hAnsiTheme="minorHAnsi" w:cstheme="minorBidi"/>
        </w:rPr>
        <w:t>, PhD.</w:t>
      </w:r>
    </w:p>
    <w:p w14:paraId="59828D9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Departamento de Estudios Hispánicos, Facultad de Humanidades y</w:t>
      </w:r>
    </w:p>
    <w:p w14:paraId="7011A87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Departamento de Español, Facultad de Estudios Generales</w:t>
      </w:r>
    </w:p>
    <w:p w14:paraId="378D9F5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Universidad de Puerto Rico, Río Piedras</w:t>
      </w:r>
    </w:p>
    <w:p w14:paraId="06717242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margarita.delrosario@upr.edu</w:t>
      </w:r>
    </w:p>
    <w:p w14:paraId="0FD8FC4D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Horario de oficina</w:t>
      </w:r>
      <w:r w:rsidRPr="0D3176CA">
        <w:rPr>
          <w:rFonts w:asciiTheme="minorHAnsi" w:eastAsiaTheme="minorEastAsia" w:hAnsiTheme="minorHAnsi" w:cstheme="minorBidi"/>
        </w:rPr>
        <w:t>: Por acuerdo</w:t>
      </w:r>
    </w:p>
    <w:p w14:paraId="3C21366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Descripción</w:t>
      </w:r>
      <w:r w:rsidRPr="0D3176CA">
        <w:rPr>
          <w:rFonts w:asciiTheme="minorHAnsi" w:eastAsiaTheme="minorEastAsia" w:hAnsiTheme="minorHAnsi" w:cstheme="minorBidi"/>
        </w:rPr>
        <w:t xml:space="preserve">: </w:t>
      </w:r>
    </w:p>
    <w:p w14:paraId="62B2594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Este curso investigará distintos mitos y leyendas taínas con el propósito de redactar narrativas breves a base de lo aprendido.  El curso busca establecer una base histórica como punto de partida para la creación literaria. A lo largo del curso se leerán selecciones de diversos mitos y leyendas taínas. Este curso ayudará a la creación de nuevas narrativas breves a base de elementos de los mitos y leyendas analizados.</w:t>
      </w:r>
    </w:p>
    <w:p w14:paraId="19A42064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Modalidad</w:t>
      </w:r>
      <w:r w:rsidRPr="0D3176CA">
        <w:rPr>
          <w:rFonts w:asciiTheme="minorHAnsi" w:eastAsiaTheme="minorEastAsia" w:hAnsiTheme="minorHAnsi" w:cstheme="minorBidi"/>
        </w:rPr>
        <w:t>: Presencial</w:t>
      </w:r>
    </w:p>
    <w:p w14:paraId="4800A0A9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Objetivos de aprendizaje</w:t>
      </w:r>
      <w:r w:rsidRPr="0D3176CA">
        <w:rPr>
          <w:rFonts w:asciiTheme="minorHAnsi" w:eastAsiaTheme="minorEastAsia" w:hAnsiTheme="minorHAnsi" w:cstheme="minorBidi"/>
        </w:rPr>
        <w:t>:</w:t>
      </w:r>
    </w:p>
    <w:p w14:paraId="3E140901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lastRenderedPageBreak/>
        <w:t>Al finalizar el curso se podrá:</w:t>
      </w:r>
    </w:p>
    <w:p w14:paraId="68C0F9AF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Identificar información, investigaciones y literatura relacionada al tema.</w:t>
      </w:r>
    </w:p>
    <w:p w14:paraId="6CA233EE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Realizar una revisión literaria sobre el tema escogido. </w:t>
      </w:r>
    </w:p>
    <w:p w14:paraId="6ED6F646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Captar detalles importantes de las lecturas.</w:t>
      </w:r>
    </w:p>
    <w:p w14:paraId="44E92A54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Utilizar estrategias de creación para unir la investigación con las narrativas breves.</w:t>
      </w:r>
    </w:p>
    <w:p w14:paraId="205BAFD4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Redactar un plan general para la creación de narrativas breves a base del marco teórico.</w:t>
      </w:r>
    </w:p>
    <w:p w14:paraId="58469C3B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Justificar la creación de narrativas ficticias a base de los textos estudiados.</w:t>
      </w:r>
    </w:p>
    <w:p w14:paraId="689D3C49" w14:textId="77777777" w:rsidR="00D94065" w:rsidRDefault="0072155E" w:rsidP="0D3176C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Desarrollar una propuesta de proyecto creativo</w:t>
      </w:r>
    </w:p>
    <w:p w14:paraId="4F61044B" w14:textId="77777777" w:rsidR="00D94065" w:rsidRDefault="0072155E" w:rsidP="0D3176CA">
      <w:pPr>
        <w:numPr>
          <w:ilvl w:val="0"/>
          <w:numId w:val="7"/>
        </w:num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Defender exitosamente una propuesta de proyecto de creación</w:t>
      </w:r>
    </w:p>
    <w:p w14:paraId="190E3F32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Libro de texto principal</w:t>
      </w:r>
      <w:r w:rsidRPr="0D3176CA">
        <w:rPr>
          <w:rFonts w:asciiTheme="minorHAnsi" w:eastAsiaTheme="minorEastAsia" w:hAnsiTheme="minorHAnsi" w:cstheme="minorBidi"/>
        </w:rPr>
        <w:t>: No tiene.</w:t>
      </w:r>
    </w:p>
    <w:p w14:paraId="1A0FF78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D3176CA">
        <w:rPr>
          <w:rFonts w:asciiTheme="minorHAnsi" w:eastAsiaTheme="minorEastAsia" w:hAnsiTheme="minorHAnsi" w:cstheme="minorBidi"/>
          <w:b/>
          <w:bCs/>
          <w:color w:val="000000" w:themeColor="text1"/>
        </w:rPr>
        <w:t>BOSQUEJO DE CONTENIDO Y DISTRIBUCIÓN DEL TIEMPO</w:t>
      </w:r>
    </w:p>
    <w:p w14:paraId="3DB76AD2" w14:textId="77777777" w:rsidR="00D94065" w:rsidRDefault="0072155E" w:rsidP="0D3176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Revisión de literatura </w:t>
      </w:r>
    </w:p>
    <w:p w14:paraId="72B253A0" w14:textId="77777777" w:rsidR="00D94065" w:rsidRDefault="0072155E" w:rsidP="0D317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Se utilizarán las referencias listadas al final del documento, pero la revisión y propuesta no estarán limitadas solo a estas. Se pueden ir añadiendo más referencias o eliminando algunas a medida que se desarrolle el curso.</w:t>
      </w:r>
    </w:p>
    <w:p w14:paraId="6ED157F7" w14:textId="77777777" w:rsidR="00D94065" w:rsidRDefault="0072155E" w:rsidP="0D3176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Reunión Creativa </w:t>
      </w:r>
    </w:p>
    <w:p w14:paraId="2BA50D38" w14:textId="77777777" w:rsidR="00D94065" w:rsidRDefault="0072155E" w:rsidP="0D3176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Comenzará el proceso creativo. Se organizarán las ideas iniciales y se unirán a los datos amasados durante la revisión de literatura.</w:t>
      </w:r>
    </w:p>
    <w:p w14:paraId="43FBFE82" w14:textId="77777777" w:rsidR="00D94065" w:rsidRDefault="0072155E" w:rsidP="0D3176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Esquema Inicial</w:t>
      </w:r>
    </w:p>
    <w:p w14:paraId="16D307FA" w14:textId="77777777" w:rsidR="00D94065" w:rsidRDefault="0072155E" w:rsidP="0D3176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Se creará el esquema inicial para la colección de cuentos y se creará el esquema inicial de los cuentos individuales.</w:t>
      </w:r>
    </w:p>
    <w:p w14:paraId="0DC1C0AA" w14:textId="77777777" w:rsidR="00D94065" w:rsidRDefault="0072155E" w:rsidP="0D3176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Evaluación final</w:t>
      </w:r>
    </w:p>
    <w:p w14:paraId="1DF9E4C4" w14:textId="77777777" w:rsidR="00D94065" w:rsidRDefault="0072155E" w:rsidP="0D3176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Se preparará el informe para la evaluación final.</w:t>
      </w:r>
    </w:p>
    <w:tbl>
      <w:tblPr>
        <w:tblStyle w:val="a"/>
        <w:tblW w:w="90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3000"/>
        <w:gridCol w:w="3000"/>
      </w:tblGrid>
      <w:tr w:rsidR="00D94065" w14:paraId="645E1DD6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850218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</w:t>
            </w:r>
          </w:p>
          <w:p w14:paraId="0339CE1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  <w:p w14:paraId="672A6659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ED8CE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15 enero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E8F763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Literature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and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Myth</w:t>
            </w:r>
            <w:proofErr w:type="spellEnd"/>
          </w:p>
          <w:p w14:paraId="0A37501D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/>
              </w:rPr>
            </w:pPr>
          </w:p>
          <w:p w14:paraId="5B19DDAD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El Mito Taíno: Raíz Y Proyecciones En El Amazonia Continental</w:t>
            </w:r>
          </w:p>
          <w:p w14:paraId="5DAB6C7B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2671A60A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E38004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2</w:t>
            </w:r>
          </w:p>
          <w:p w14:paraId="2547FBD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1BA3F3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20 enero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B6B0BF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Sociedad y Economía De Los 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</w:rPr>
              <w:t>Taínos</w:t>
            </w: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14:paraId="02EB378F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01EB6CD4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5D13E9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B8AB0E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22 enero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74397C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Culturas 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</w:rPr>
              <w:t>Indígenas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de Puerto Rico</w:t>
            </w:r>
          </w:p>
          <w:p w14:paraId="6A05A809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523E7F97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A76B20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Semana 3</w:t>
            </w:r>
          </w:p>
          <w:p w14:paraId="0EBA250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73C3A14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27 enero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765876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La 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</w:rPr>
              <w:t>Mujer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Indigena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y su Sociedad</w:t>
            </w:r>
          </w:p>
          <w:p w14:paraId="5A39BBE3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09FA375E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1C8F396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72A3D3EC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2044F8F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29 enero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FF2CCE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De Antiguos Pueblos Y Culturas Botánicas En El Puerto Rico Indígena</w:t>
            </w:r>
          </w:p>
          <w:p w14:paraId="0D0B940D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0366AF00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AFF86F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4</w:t>
            </w:r>
          </w:p>
          <w:p w14:paraId="48D72E7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6F6054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3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CF224C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Elegía de los varones ilustres de Indias</w:t>
            </w:r>
          </w:p>
          <w:p w14:paraId="0E27B00A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6438C168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C262D7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  <w:p w14:paraId="60061E4C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64843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5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94B4598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Historia de nuestros indios</w:t>
            </w:r>
          </w:p>
          <w:p w14:paraId="44EAFD9C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71CDF72A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38D68D9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5</w:t>
            </w:r>
          </w:p>
          <w:p w14:paraId="6D87D06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F1338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10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1ABE87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HISTORIA GENERAL Y NATURAL DE LAS INDIAS</w:t>
            </w:r>
          </w:p>
          <w:p w14:paraId="4B94D5A5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4BDEA059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DEEC669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3656B9AB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CFFC46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12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22349D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Puerto Rico: A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National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History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.</w:t>
            </w:r>
          </w:p>
          <w:p w14:paraId="45FB0818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26E4F387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AFA932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6</w:t>
            </w:r>
          </w:p>
          <w:p w14:paraId="5DA1C55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C1D13C1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17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44A2C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Relación acerca de las antigüedades de los indios</w:t>
            </w:r>
          </w:p>
          <w:p w14:paraId="049F31CB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3695FC40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3CEC424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  <w:p w14:paraId="53128261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62486C05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B4F2D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19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98C55A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Lectura</w:t>
            </w:r>
          </w:p>
        </w:tc>
      </w:tr>
      <w:tr w:rsidR="00D94065" w:rsidRPr="003D3D65" w14:paraId="2D525DDB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7DDB3D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7</w:t>
            </w:r>
          </w:p>
          <w:p w14:paraId="550D0E2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FB09A0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24 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40AD35D" w14:textId="77777777" w:rsidR="00D94065" w:rsidRPr="003D3D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lang w:val="en-US"/>
              </w:rPr>
            </w:pPr>
            <w:r w:rsidRPr="003D3D65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  <w:lang w:val="en-US"/>
              </w:rPr>
              <w:t>NWIG: New West Indian Guide</w:t>
            </w:r>
          </w:p>
        </w:tc>
      </w:tr>
      <w:tr w:rsidR="00D94065" w14:paraId="3A304BB2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101652C" w14:textId="77777777" w:rsidR="00D94065" w:rsidRPr="003D3D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  <w:lang w:val="en-US"/>
              </w:rPr>
            </w:pPr>
          </w:p>
          <w:p w14:paraId="4B99056E" w14:textId="77777777" w:rsidR="00D94065" w:rsidRPr="003D3D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  <w:lang w:val="en-US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A1BDB3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26 </w:t>
            </w:r>
            <w:r w:rsidRPr="0D3176CA">
              <w:rPr>
                <w:rFonts w:asciiTheme="minorHAnsi" w:eastAsiaTheme="minorEastAsia" w:hAnsiTheme="minorHAnsi" w:cstheme="minorBidi"/>
              </w:rPr>
              <w:t>febrero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33A780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Crónicas de Puerto Rico</w:t>
            </w:r>
          </w:p>
        </w:tc>
      </w:tr>
      <w:tr w:rsidR="00D94065" w14:paraId="4406455E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B001138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8</w:t>
            </w:r>
          </w:p>
          <w:p w14:paraId="74078EE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547B778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3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0C4076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Historiadores De Los Siglos XVI Y XVII</w:t>
            </w:r>
          </w:p>
          <w:p w14:paraId="1299C43A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2C8F0654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535494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  <w:p w14:paraId="4DDBEF00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3461D779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C2AF12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5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221539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The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Location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of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Culture</w:t>
            </w:r>
          </w:p>
          <w:p w14:paraId="3CF2D8B6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518B401F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CA9BE74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9</w:t>
            </w:r>
          </w:p>
          <w:p w14:paraId="0825B68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Revisión de literatura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2C3863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10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F20BD0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Orientalism</w:t>
            </w:r>
            <w:proofErr w:type="spellEnd"/>
          </w:p>
          <w:p w14:paraId="0FB78278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5E45D58A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F9F8D5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  <w:p w14:paraId="1FC39945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0562CB0E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4DA42D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12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453202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On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Decoloniality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: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Concepts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,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Analytics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, Praxis</w:t>
            </w:r>
          </w:p>
          <w:p w14:paraId="34CE0A41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337D91FA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4B5E28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lastRenderedPageBreak/>
              <w:t>Semana 10</w:t>
            </w:r>
          </w:p>
          <w:p w14:paraId="653F787F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Reunión Creativa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792BBC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17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ABA0F6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Proceso creativo</w:t>
            </w:r>
          </w:p>
          <w:p w14:paraId="182C247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(Además leer: T</w:t>
            </w:r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he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Artist’s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 xml:space="preserve"> </w:t>
            </w:r>
            <w:proofErr w:type="spellStart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Way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i/>
                <w:iCs/>
                <w:color w:val="000000" w:themeColor="text1"/>
              </w:rPr>
              <w:t>)</w:t>
            </w:r>
          </w:p>
          <w:p w14:paraId="62EBF3C5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0355A20E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D98A12B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E113BB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19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A1A5D5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Proceso creativo</w:t>
            </w:r>
          </w:p>
        </w:tc>
      </w:tr>
      <w:tr w:rsidR="00D94065" w14:paraId="1D035985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C14172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11</w:t>
            </w:r>
          </w:p>
          <w:p w14:paraId="1573730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Reunión Creativa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86171F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24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AA6617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 reúnen las clases de los lunes.</w:t>
            </w:r>
          </w:p>
        </w:tc>
      </w:tr>
      <w:tr w:rsidR="00D94065" w14:paraId="2EA2EE93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946DB82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5997CC1D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F17E4A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26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D18976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Proceso creativo</w:t>
            </w:r>
          </w:p>
        </w:tc>
      </w:tr>
      <w:tr w:rsidR="00D94065" w14:paraId="243E5999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26AFEE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12</w:t>
            </w:r>
          </w:p>
          <w:p w14:paraId="29789E8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Reunión Creativa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205D1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31 marzo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70B1B3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Termina el proceso creativo</w:t>
            </w:r>
          </w:p>
        </w:tc>
      </w:tr>
      <w:tr w:rsidR="00D94065" w14:paraId="22653220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110FFD37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6B699379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801C2A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227B3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Receso Académico (Jueves Santo)</w:t>
            </w:r>
          </w:p>
        </w:tc>
      </w:tr>
      <w:tr w:rsidR="00D94065" w14:paraId="511D228B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47945C9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13</w:t>
            </w:r>
          </w:p>
          <w:p w14:paraId="5A67EE44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Esquema Inicial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DAF8D6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7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8040CF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 trabajará en la colección de cuentos.</w:t>
            </w:r>
          </w:p>
        </w:tc>
      </w:tr>
      <w:tr w:rsidR="00D94065" w14:paraId="130C117E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3FE9F23F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1F72F646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B08104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9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79A025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Cuento individual</w:t>
            </w:r>
          </w:p>
        </w:tc>
      </w:tr>
      <w:tr w:rsidR="00D94065" w14:paraId="52264E73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41F0CF9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14</w:t>
            </w:r>
          </w:p>
          <w:p w14:paraId="4412246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Esquema Inicial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B19BE2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14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460ECF2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Cuento individual</w:t>
            </w:r>
          </w:p>
        </w:tc>
      </w:tr>
      <w:tr w:rsidR="00D94065" w14:paraId="638D615F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EA71E0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 de trabajo reflexivo</w:t>
            </w:r>
          </w:p>
          <w:p w14:paraId="08CE6F91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61CDCEAD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AC6C2B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9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077037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Cuento individual</w:t>
            </w:r>
          </w:p>
        </w:tc>
      </w:tr>
      <w:tr w:rsidR="00D94065" w14:paraId="36E419DA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0C81D9E9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15</w:t>
            </w:r>
          </w:p>
          <w:p w14:paraId="159F713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Evaluación final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0184E86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14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45CB5067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6C03DE4D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BB9E253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23DE523C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0BE51B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16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0519E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146C64B3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D3B6A29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16</w:t>
            </w:r>
          </w:p>
          <w:p w14:paraId="58EAA2EE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Evaluación final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1F4672CF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21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A19B891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3572C771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2E56223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07547A01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09AF8F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23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253C85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030A9B00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77D125A4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17</w:t>
            </w:r>
          </w:p>
          <w:p w14:paraId="494FFC0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Evaluación final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8D76C03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28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EB4BA65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2465515E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5043CB0F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07459315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D1A424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30 abril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6B567FEC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</w:tc>
      </w:tr>
      <w:tr w:rsidR="00D94065" w14:paraId="4943FC2F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2685C97B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Semana 18</w:t>
            </w:r>
          </w:p>
          <w:p w14:paraId="35CB60FD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Evaluación final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7FA7693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Tue 5 mayo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08F03B7A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Preparación evaluación final</w:t>
            </w:r>
          </w:p>
          <w:p w14:paraId="6537F28F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</w:tr>
      <w:tr w:rsidR="00D94065" w14:paraId="04A3C3A6" w14:textId="77777777" w:rsidTr="0D3176CA">
        <w:trPr>
          <w:trHeight w:val="300"/>
        </w:trPr>
        <w:tc>
          <w:tcPr>
            <w:tcW w:w="3000" w:type="dxa"/>
            <w:tcMar>
              <w:left w:w="105" w:type="dxa"/>
              <w:right w:w="105" w:type="dxa"/>
            </w:tcMar>
          </w:tcPr>
          <w:p w14:paraId="6DFB9E20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  <w:p w14:paraId="70DF9E56" w14:textId="77777777" w:rsidR="00D94065" w:rsidRDefault="00D94065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35286E70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proofErr w:type="spellStart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Thu</w:t>
            </w:r>
            <w:proofErr w:type="spellEnd"/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 7 mayo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</w:tcPr>
          <w:p w14:paraId="29676851" w14:textId="77777777" w:rsidR="00D94065" w:rsidRDefault="0072155E" w:rsidP="0D3176CA">
            <w:pPr>
              <w:rPr>
                <w:rFonts w:asciiTheme="minorHAnsi" w:eastAsiaTheme="minorEastAsia" w:hAnsiTheme="minorHAnsi" w:cstheme="minorBidi"/>
                <w:color w:val="000000"/>
              </w:rPr>
            </w:pPr>
            <w:r w:rsidRPr="0D3176CA">
              <w:rPr>
                <w:rFonts w:asciiTheme="minorHAnsi" w:eastAsiaTheme="minorEastAsia" w:hAnsiTheme="minorHAnsi" w:cstheme="minorBidi"/>
                <w:color w:val="000000" w:themeColor="text1"/>
              </w:rPr>
              <w:t>Entrega</w:t>
            </w:r>
          </w:p>
        </w:tc>
      </w:tr>
    </w:tbl>
    <w:p w14:paraId="44E871BC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43A0A42A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D3176CA">
        <w:rPr>
          <w:rFonts w:asciiTheme="minorHAnsi" w:eastAsiaTheme="minorEastAsia" w:hAnsiTheme="minorHAnsi" w:cstheme="minorBidi"/>
          <w:b/>
          <w:bCs/>
        </w:rPr>
        <w:t>Estrategias Institucionales:</w:t>
      </w:r>
    </w:p>
    <w:p w14:paraId="0111AE05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lastRenderedPageBreak/>
        <w:t>Conferencias del/la profesor/a</w:t>
      </w:r>
    </w:p>
    <w:p w14:paraId="5E92E845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Lecturas</w:t>
      </w:r>
    </w:p>
    <w:p w14:paraId="2507F990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Tareas individuales</w:t>
      </w:r>
    </w:p>
    <w:p w14:paraId="781A1EA1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Actividades de avalúo</w:t>
      </w:r>
    </w:p>
    <w:p w14:paraId="45BAFB37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Actividades prácticas</w:t>
      </w:r>
    </w:p>
    <w:p w14:paraId="144A5D23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19E014F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D3176CA">
        <w:rPr>
          <w:rFonts w:asciiTheme="minorHAnsi" w:eastAsiaTheme="minorEastAsia" w:hAnsiTheme="minorHAnsi" w:cstheme="minorBidi"/>
          <w:b/>
          <w:bCs/>
        </w:rPr>
        <w:t>Recursos mínimos:</w:t>
      </w:r>
    </w:p>
    <w:p w14:paraId="3BF1D347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Cuenta en la plataforma institucional de gestión de aprendizaje (Ej. Moodle)</w:t>
      </w:r>
    </w:p>
    <w:p w14:paraId="450FA49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Cuenta de correo electrónico institucional</w:t>
      </w:r>
    </w:p>
    <w:p w14:paraId="78F726F3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Computadora con acceso a internet de alta velocidad o dispositivo móvil con servicio de datos</w:t>
      </w:r>
    </w:p>
    <w:p w14:paraId="75D8D25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Programados o aplicaciones: procesador de palabras, hojas de cálculo, editor de presentaciones</w:t>
      </w:r>
    </w:p>
    <w:p w14:paraId="738610EB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1DA9835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0D3176CA">
        <w:rPr>
          <w:rFonts w:asciiTheme="minorHAnsi" w:eastAsiaTheme="minorEastAsia" w:hAnsiTheme="minorHAnsi" w:cstheme="minorBidi"/>
          <w:b/>
          <w:bCs/>
        </w:rPr>
        <w:t>Técnicas de evaluación:</w:t>
      </w:r>
    </w:p>
    <w:p w14:paraId="530A761D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Propuesta de proyecto de Creación 20%</w:t>
      </w:r>
    </w:p>
    <w:p w14:paraId="0E5E2B12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Defensa (presentación oral) 50%</w:t>
      </w:r>
    </w:p>
    <w:p w14:paraId="00D5297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Trabajos reflexivos 20%</w:t>
      </w:r>
    </w:p>
    <w:p w14:paraId="4715BBD0" w14:textId="77777777" w:rsidR="00D94065" w:rsidRDefault="0072155E" w:rsidP="0D3176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Theme="minorEastAsia" w:hAnsiTheme="minorHAnsi" w:cstheme="minorBidi"/>
          <w:color w:val="000000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t>Respuestas de 1-2 páginas</w:t>
      </w:r>
    </w:p>
    <w:p w14:paraId="42B45C59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Asistencia 10%</w:t>
      </w:r>
    </w:p>
    <w:p w14:paraId="64BAD421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0D3176CA">
        <w:rPr>
          <w:rFonts w:asciiTheme="minorHAnsi" w:eastAsiaTheme="minorEastAsia" w:hAnsiTheme="minorHAnsi" w:cstheme="minorBidi"/>
          <w:b/>
          <w:bCs/>
          <w:sz w:val="22"/>
          <w:szCs w:val="22"/>
        </w:rPr>
        <w:t>Si el/la estudiante no completa o no aprueba la defensa de la propuesta, recibirá la calificación de Incompleto.</w:t>
      </w:r>
    </w:p>
    <w:p w14:paraId="637805D2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222BDCFF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Modalidades alternas</w:t>
      </w:r>
      <w:r w:rsidRPr="0D3176CA">
        <w:rPr>
          <w:rFonts w:asciiTheme="minorHAnsi" w:eastAsiaTheme="minorEastAsia" w:hAnsiTheme="minorHAnsi" w:cstheme="minorBidi"/>
        </w:rPr>
        <w:t xml:space="preserve">: </w:t>
      </w:r>
    </w:p>
    <w:p w14:paraId="59A8BA6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Según posibilita la Certificación Número 112 (2014-2015) de la Junta de Gobierno, se podría utilizar la opción de administrar hasta un 25% de las horas contacto del curso (hasta un máximo de 11.25 horas) usando otras modalidades como por ejemplo coordinación de visitas, charlas, uso de tecnología a distancia, etc. </w:t>
      </w:r>
    </w:p>
    <w:p w14:paraId="3BA9DF99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lastRenderedPageBreak/>
        <w:t>Sistema de calificación</w:t>
      </w:r>
      <w:r w:rsidRPr="0D3176CA">
        <w:rPr>
          <w:rFonts w:asciiTheme="minorHAnsi" w:eastAsiaTheme="minorEastAsia" w:hAnsiTheme="minorHAnsi" w:cstheme="minorBidi"/>
        </w:rPr>
        <w:t>:</w:t>
      </w:r>
    </w:p>
    <w:p w14:paraId="7FCD611D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La calificación final se evaluará de la siguiente manera:</w:t>
      </w:r>
    </w:p>
    <w:p w14:paraId="0DA6A14B" w14:textId="77777777" w:rsidR="00D94065" w:rsidRDefault="0072155E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100 - 90%</w:t>
      </w:r>
      <w:r>
        <w:tab/>
      </w:r>
      <w:r w:rsidRPr="0D3176CA">
        <w:rPr>
          <w:rFonts w:asciiTheme="minorHAnsi" w:eastAsiaTheme="minorEastAsia" w:hAnsiTheme="minorHAnsi" w:cstheme="minorBidi"/>
        </w:rPr>
        <w:t>A</w:t>
      </w:r>
    </w:p>
    <w:p w14:paraId="5800A0A5" w14:textId="77777777" w:rsidR="00D94065" w:rsidRDefault="0072155E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  89 - 80%</w:t>
      </w:r>
      <w:r>
        <w:tab/>
      </w:r>
      <w:r w:rsidRPr="0D3176CA">
        <w:rPr>
          <w:rFonts w:asciiTheme="minorHAnsi" w:eastAsiaTheme="minorEastAsia" w:hAnsiTheme="minorHAnsi" w:cstheme="minorBidi"/>
        </w:rPr>
        <w:t>B</w:t>
      </w:r>
    </w:p>
    <w:p w14:paraId="75868A0E" w14:textId="77777777" w:rsidR="00D94065" w:rsidRDefault="0072155E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  79 - 70%</w:t>
      </w:r>
      <w:r>
        <w:tab/>
      </w:r>
      <w:r w:rsidRPr="0D3176CA">
        <w:rPr>
          <w:rFonts w:asciiTheme="minorHAnsi" w:eastAsiaTheme="minorEastAsia" w:hAnsiTheme="minorHAnsi" w:cstheme="minorBidi"/>
        </w:rPr>
        <w:t>C</w:t>
      </w:r>
    </w:p>
    <w:p w14:paraId="7684E340" w14:textId="77777777" w:rsidR="00D94065" w:rsidRDefault="0072155E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  69 - 60%</w:t>
      </w:r>
      <w:r>
        <w:tab/>
      </w:r>
      <w:r w:rsidRPr="0D3176CA">
        <w:rPr>
          <w:rFonts w:asciiTheme="minorHAnsi" w:eastAsiaTheme="minorEastAsia" w:hAnsiTheme="minorHAnsi" w:cstheme="minorBidi"/>
        </w:rPr>
        <w:t>D</w:t>
      </w:r>
    </w:p>
    <w:p w14:paraId="29D57446" w14:textId="77777777" w:rsidR="00D94065" w:rsidRDefault="0072155E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  59 -   0%</w:t>
      </w:r>
      <w:r>
        <w:tab/>
      </w:r>
      <w:r w:rsidRPr="0D3176CA">
        <w:rPr>
          <w:rFonts w:asciiTheme="minorHAnsi" w:eastAsiaTheme="minorEastAsia" w:hAnsiTheme="minorHAnsi" w:cstheme="minorBidi"/>
        </w:rPr>
        <w:t>F</w:t>
      </w:r>
    </w:p>
    <w:p w14:paraId="463F29E8" w14:textId="77777777" w:rsidR="00D94065" w:rsidRDefault="00D94065" w:rsidP="0D3176CA">
      <w:pPr>
        <w:tabs>
          <w:tab w:val="left" w:pos="0"/>
        </w:tabs>
        <w:spacing w:after="0"/>
        <w:jc w:val="both"/>
        <w:rPr>
          <w:rFonts w:asciiTheme="minorHAnsi" w:eastAsiaTheme="minorEastAsia" w:hAnsiTheme="minorHAnsi" w:cstheme="minorBidi"/>
        </w:rPr>
      </w:pPr>
    </w:p>
    <w:p w14:paraId="0B53BDC5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Acomodo razonable</w:t>
      </w:r>
      <w:r w:rsidRPr="0D3176CA">
        <w:rPr>
          <w:rFonts w:asciiTheme="minorHAnsi" w:eastAsiaTheme="minorEastAsia" w:hAnsiTheme="minorHAnsi" w:cstheme="minorBidi"/>
        </w:rPr>
        <w:t xml:space="preserve"> (Ley 51) </w:t>
      </w:r>
    </w:p>
    <w:p w14:paraId="3B7B4B86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51C05562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La Universidad de Puerto Rico (UPR) reconoce el derecho que tienen los estudiantes con impedimentos a una educación post secundaria inclusiva, equitativa y comparable. Conforme a su política hacia los estudiantes con impedimentos, fundamentada en la legislación federal y estatal, todo estudiante cualificado con impedimentos tiene derecho a la igual participación de aquellos servicios, programas y actividades que están disponibles de naturaleza física, mental o sensorial y que por ello se ha afectado, sustancialmente, una o más actividades principales de 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 modificación o acomodo razonable.</w:t>
      </w:r>
    </w:p>
    <w:p w14:paraId="7E79BB65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Integridad académica</w:t>
      </w:r>
      <w:r w:rsidRPr="0D3176CA">
        <w:rPr>
          <w:rFonts w:asciiTheme="minorHAnsi" w:eastAsiaTheme="minorEastAsia" w:hAnsiTheme="minorHAnsi" w:cstheme="minorBidi"/>
        </w:rPr>
        <w:t>:</w:t>
      </w:r>
    </w:p>
    <w:p w14:paraId="6BBB0015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La Universidad de Puerto Rico promueve los más altos estándares de integridad académica y científica. El 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Para velar por la integridad y seguridad de los datos de los </w:t>
      </w:r>
      <w:r w:rsidRPr="0D3176CA">
        <w:rPr>
          <w:rFonts w:asciiTheme="minorHAnsi" w:eastAsiaTheme="minorEastAsia" w:hAnsiTheme="minorHAnsi" w:cstheme="minorBidi"/>
        </w:rPr>
        <w:lastRenderedPageBreak/>
        <w:t xml:space="preserve">usuarios, todo curso híbrido, a distancia y en línea deberá ofrecerse mediante la plataforma institucional de gestión de aprendizaje o por herramientas requeridas </w:t>
      </w:r>
    </w:p>
    <w:p w14:paraId="3A0FF5F2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5630AD66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1CAA836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Normativa sobre discrimen por género y el hostigamiento sexual</w:t>
      </w:r>
      <w:r w:rsidRPr="0D3176CA">
        <w:rPr>
          <w:rFonts w:asciiTheme="minorHAnsi" w:eastAsiaTheme="minorEastAsia" w:hAnsiTheme="minorHAnsi" w:cstheme="minorBidi"/>
        </w:rPr>
        <w:t xml:space="preserve">: </w:t>
      </w:r>
    </w:p>
    <w:p w14:paraId="7C000CD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La Política y procedimientos para el manejo de situaciones de discrimen por sexo o género en la Universidad de Puerto Rico, Certificación 107 (2021-2022) de la Junta de Gobierno, asegura que la Universidad de Puerto Rico, como institución de educación superior y centro laboral, protege los derechos y ofrece un ambiente seguro a todas las personas que interactúan en ella, ya sea a estudiantes, empleados, contratistas o visitantes. La misma tiene como fin promover un ambiente de respeto a la diversidad y los derechos de los integrantes de la comunidad universitaria y establece un protocolo para el manejo de situaciones relacionadas con las siguientes conductas prohibidas: discrimen por razón de sexo, género, embarazo, hostigamiento sexual, violencia sexual, violencia doméstica, violencia en cita y acecho, en el ambiente de trabajo y estudio.</w:t>
      </w:r>
    </w:p>
    <w:p w14:paraId="0EC00BC8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PLAN DE CONTINGENCIA EN CASO DE INTERRUPCIÓN DE CLASE POR EMERGENCIA</w:t>
      </w:r>
      <w:r w:rsidRPr="0D3176CA">
        <w:rPr>
          <w:rFonts w:asciiTheme="minorHAnsi" w:eastAsiaTheme="minorEastAsia" w:hAnsiTheme="minorHAnsi" w:cstheme="minorBidi"/>
        </w:rPr>
        <w:t xml:space="preserve">: </w:t>
      </w:r>
    </w:p>
    <w:p w14:paraId="61829076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24C02074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D3176CA">
        <w:rPr>
          <w:rFonts w:asciiTheme="minorHAnsi" w:eastAsiaTheme="minorEastAsia" w:hAnsiTheme="minorHAnsi" w:cstheme="minorBidi"/>
          <w:sz w:val="22"/>
          <w:szCs w:val="22"/>
        </w:rPr>
        <w:t>En caso de surgir una emergencia o interrupción de clases, el profesor se comunicará con los estudiantes vía correo electrónico institucional u otros medios disponibles para coordinar la continuidad del ofrecimiento. El plan de contingencia debe preservar la modalidad en la que el curso fue creado y programado en la oferta académica.</w:t>
      </w:r>
    </w:p>
    <w:p w14:paraId="04C503F9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CIRCULAR 008, 2024-2025 DEL DECANATO DE ASUNTOS ACADÉMICOS</w:t>
      </w:r>
      <w:r w:rsidRPr="0D3176CA">
        <w:rPr>
          <w:rFonts w:asciiTheme="minorHAnsi" w:eastAsiaTheme="minorEastAsia" w:hAnsiTheme="minorHAnsi" w:cstheme="minorBidi"/>
        </w:rPr>
        <w:t xml:space="preserve">: Lineamientos y guías para la integración y uso de la Inteligencia Artificial (IA) en los proyectos académicos y de investigación del Recinto de Río Piedras.  </w:t>
      </w:r>
    </w:p>
    <w:p w14:paraId="7C6508B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>Para este curso no se permite el uso de la Inteligencia Artificial en ninguna capacidad.</w:t>
      </w:r>
    </w:p>
    <w:p w14:paraId="2BA226A1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2C80B65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  <w:b/>
          <w:bCs/>
        </w:rPr>
        <w:t>Bibliografías</w:t>
      </w:r>
      <w:r w:rsidRPr="0D3176CA">
        <w:rPr>
          <w:rFonts w:asciiTheme="minorHAnsi" w:eastAsiaTheme="minorEastAsia" w:hAnsiTheme="minorHAnsi" w:cstheme="minorBidi"/>
        </w:rPr>
        <w:t>:</w:t>
      </w:r>
    </w:p>
    <w:p w14:paraId="5C7C37DA" w14:textId="77777777" w:rsidR="00D94065" w:rsidRDefault="0072155E" w:rsidP="0D3176CA">
      <w:pPr>
        <w:spacing w:before="240" w:after="240"/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Alegría Ricardo. </w:t>
      </w:r>
      <w:r w:rsidRPr="0D3176CA">
        <w:rPr>
          <w:rFonts w:asciiTheme="minorHAnsi" w:eastAsiaTheme="minorEastAsia" w:hAnsiTheme="minorHAnsi" w:cstheme="minorBidi"/>
          <w:i/>
          <w:iCs/>
        </w:rPr>
        <w:t>Historia de nuestros indios</w:t>
      </w:r>
      <w:r w:rsidRPr="0D3176CA">
        <w:rPr>
          <w:rFonts w:asciiTheme="minorHAnsi" w:eastAsiaTheme="minorEastAsia" w:hAnsiTheme="minorHAnsi" w:cstheme="minorBidi"/>
        </w:rPr>
        <w:t>. 6fed. Rio Piedras, Colección de estudios puertorriqueños, 1969.</w:t>
      </w:r>
    </w:p>
    <w:p w14:paraId="17AD93B2" w14:textId="77777777" w:rsidR="00D94065" w:rsidRDefault="00D94065" w:rsidP="0D3176CA">
      <w:pPr>
        <w:spacing w:before="240" w:after="240"/>
        <w:jc w:val="both"/>
        <w:rPr>
          <w:rFonts w:asciiTheme="minorHAnsi" w:eastAsiaTheme="minorEastAsia" w:hAnsiTheme="minorHAnsi" w:cstheme="minorBidi"/>
        </w:rPr>
      </w:pPr>
    </w:p>
    <w:p w14:paraId="0E590626" w14:textId="77777777" w:rsidR="00D94065" w:rsidRPr="003D3D65" w:rsidRDefault="0072155E" w:rsidP="0D3176CA">
      <w:pPr>
        <w:spacing w:before="240" w:after="240"/>
        <w:jc w:val="both"/>
        <w:rPr>
          <w:rFonts w:asciiTheme="minorHAnsi" w:eastAsiaTheme="minorEastAsia" w:hAnsiTheme="minorHAnsi" w:cstheme="minorBidi"/>
          <w:lang w:val="en-US"/>
        </w:rPr>
      </w:pPr>
      <w:r w:rsidRPr="003D3D65">
        <w:rPr>
          <w:rFonts w:asciiTheme="minorHAnsi" w:eastAsiaTheme="minorEastAsia" w:hAnsiTheme="minorHAnsi" w:cstheme="minorBidi"/>
          <w:lang w:val="en-US"/>
        </w:rPr>
        <w:t xml:space="preserve">Bhabha, Homi. </w:t>
      </w:r>
      <w:r w:rsidRPr="003D3D65">
        <w:rPr>
          <w:rFonts w:asciiTheme="minorHAnsi" w:eastAsiaTheme="minorEastAsia" w:hAnsiTheme="minorHAnsi" w:cstheme="minorBidi"/>
          <w:i/>
          <w:iCs/>
          <w:lang w:val="en-US"/>
        </w:rPr>
        <w:t>The Location of Culture</w:t>
      </w:r>
      <w:r w:rsidRPr="003D3D65">
        <w:rPr>
          <w:rFonts w:asciiTheme="minorHAnsi" w:eastAsiaTheme="minorEastAsia" w:hAnsiTheme="minorHAnsi" w:cstheme="minorBidi"/>
          <w:lang w:val="en-US"/>
        </w:rPr>
        <w:t>. Milton Park, Routledge, 1994.</w:t>
      </w:r>
    </w:p>
    <w:p w14:paraId="0DE4B5B7" w14:textId="77777777" w:rsidR="00D94065" w:rsidRPr="003D3D65" w:rsidRDefault="00D94065" w:rsidP="0D3176CA">
      <w:pPr>
        <w:spacing w:before="240" w:after="240"/>
        <w:jc w:val="both"/>
        <w:rPr>
          <w:rFonts w:asciiTheme="minorHAnsi" w:eastAsiaTheme="minorEastAsia" w:hAnsiTheme="minorHAnsi" w:cstheme="minorBidi"/>
          <w:lang w:val="en-US"/>
        </w:rPr>
      </w:pPr>
    </w:p>
    <w:p w14:paraId="686A6C82" w14:textId="77777777" w:rsidR="00D94065" w:rsidRPr="003D3D65" w:rsidRDefault="0072155E" w:rsidP="0D3176CA">
      <w:pPr>
        <w:spacing w:before="240" w:after="240"/>
        <w:jc w:val="both"/>
        <w:rPr>
          <w:rFonts w:asciiTheme="minorHAnsi" w:eastAsiaTheme="minorEastAsia" w:hAnsiTheme="minorHAnsi" w:cstheme="minorBidi"/>
          <w:lang w:val="en-US"/>
        </w:rPr>
      </w:pPr>
      <w:bookmarkStart w:id="0" w:name="_heading=h.9vft83lj8d2i"/>
      <w:bookmarkEnd w:id="0"/>
      <w:r w:rsidRPr="003D3D65">
        <w:rPr>
          <w:rFonts w:asciiTheme="minorHAnsi" w:eastAsiaTheme="minorEastAsia" w:hAnsiTheme="minorHAnsi" w:cstheme="minorBidi"/>
          <w:lang w:val="en-US"/>
        </w:rPr>
        <w:t xml:space="preserve">Cameron, Julia. </w:t>
      </w:r>
      <w:r w:rsidRPr="003D3D65">
        <w:rPr>
          <w:rFonts w:asciiTheme="minorHAnsi" w:eastAsiaTheme="minorEastAsia" w:hAnsiTheme="minorHAnsi" w:cstheme="minorBidi"/>
          <w:i/>
          <w:iCs/>
          <w:lang w:val="en-US"/>
        </w:rPr>
        <w:t>The Artist's Way</w:t>
      </w:r>
      <w:r w:rsidRPr="003D3D65">
        <w:rPr>
          <w:rFonts w:asciiTheme="minorHAnsi" w:eastAsiaTheme="minorEastAsia" w:hAnsiTheme="minorHAnsi" w:cstheme="minorBidi"/>
          <w:lang w:val="en-US"/>
        </w:rPr>
        <w:t>. New York, Tarcher, 2016.</w:t>
      </w:r>
    </w:p>
    <w:p w14:paraId="66204FF1" w14:textId="77777777" w:rsidR="00D94065" w:rsidRPr="003D3D65" w:rsidRDefault="00D94065" w:rsidP="0D3176CA">
      <w:pPr>
        <w:spacing w:before="240" w:after="240"/>
        <w:jc w:val="both"/>
        <w:rPr>
          <w:rFonts w:asciiTheme="minorHAnsi" w:eastAsiaTheme="minorEastAsia" w:hAnsiTheme="minorHAnsi" w:cstheme="minorBidi"/>
          <w:lang w:val="en-US"/>
        </w:rPr>
      </w:pPr>
    </w:p>
    <w:p w14:paraId="3E49738B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De Castellanos, J. (2007). </w:t>
      </w:r>
      <w:r w:rsidRPr="0D3176CA">
        <w:rPr>
          <w:rFonts w:asciiTheme="minorHAnsi" w:eastAsiaTheme="minorEastAsia" w:hAnsiTheme="minorHAnsi" w:cstheme="minorBidi"/>
          <w:i/>
          <w:iCs/>
        </w:rPr>
        <w:t>Elegía de los varones ilustres de Indias</w:t>
      </w:r>
      <w:r w:rsidRPr="0D3176CA">
        <w:rPr>
          <w:rFonts w:asciiTheme="minorHAnsi" w:eastAsiaTheme="minorEastAsia" w:hAnsiTheme="minorHAnsi" w:cstheme="minorBidi"/>
        </w:rPr>
        <w:t xml:space="preserve">. Alicante: Biblioteca Virtual Miguel de Cervantes. </w:t>
      </w:r>
      <w:hyperlink r:id="rId6">
        <w:r w:rsidRPr="0D3176CA">
          <w:rPr>
            <w:rFonts w:asciiTheme="minorHAnsi" w:eastAsiaTheme="minorEastAsia" w:hAnsiTheme="minorHAnsi" w:cstheme="minorBidi"/>
            <w:color w:val="467886"/>
            <w:u w:val="single"/>
          </w:rPr>
          <w:t>https://www.cervantesvirtual.com/obra/elegias-de-varones-ilustres-de-indias-compuestas-por-juan-castellanos/</w:t>
        </w:r>
      </w:hyperlink>
      <w:r w:rsidRPr="0D3176CA">
        <w:rPr>
          <w:rFonts w:asciiTheme="minorHAnsi" w:eastAsiaTheme="minorEastAsia" w:hAnsiTheme="minorHAnsi" w:cstheme="minorBidi"/>
        </w:rPr>
        <w:t xml:space="preserve"> </w:t>
      </w:r>
    </w:p>
    <w:p w14:paraId="2DBF0D7D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462637E6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03D3D65">
        <w:rPr>
          <w:rFonts w:asciiTheme="minorHAnsi" w:eastAsiaTheme="minorEastAsia" w:hAnsiTheme="minorHAnsi" w:cstheme="minorBidi"/>
          <w:lang w:val="en-US"/>
        </w:rPr>
        <w:t xml:space="preserve">Eisenstein, Samuel A. </w:t>
      </w:r>
      <w:r w:rsidRPr="003D3D65">
        <w:rPr>
          <w:rFonts w:asciiTheme="minorHAnsi" w:eastAsiaTheme="minorEastAsia" w:hAnsiTheme="minorHAnsi" w:cstheme="minorBidi"/>
          <w:i/>
          <w:iCs/>
          <w:lang w:val="en-US"/>
        </w:rPr>
        <w:t>Literature and Myth</w:t>
      </w:r>
      <w:r w:rsidRPr="003D3D65">
        <w:rPr>
          <w:rFonts w:asciiTheme="minorHAnsi" w:eastAsiaTheme="minorEastAsia" w:hAnsiTheme="minorHAnsi" w:cstheme="minorBidi"/>
          <w:lang w:val="en-US"/>
        </w:rPr>
        <w:t xml:space="preserve">. College English, vol. 29, no. 5, 1968, pp. 369–73. </w:t>
      </w:r>
      <w:r w:rsidRPr="0D3176CA">
        <w:rPr>
          <w:rFonts w:asciiTheme="minorHAnsi" w:eastAsiaTheme="minorEastAsia" w:hAnsiTheme="minorHAnsi" w:cstheme="minorBidi"/>
        </w:rPr>
        <w:t xml:space="preserve">JSTOR, </w:t>
      </w:r>
      <w:hyperlink r:id="rId7">
        <w:r w:rsidRPr="0D3176CA">
          <w:rPr>
            <w:rFonts w:asciiTheme="minorHAnsi" w:eastAsiaTheme="minorEastAsia" w:hAnsiTheme="minorHAnsi" w:cstheme="minorBidi"/>
            <w:color w:val="467886"/>
            <w:u w:val="single"/>
          </w:rPr>
          <w:t>https://doi.org/10.2307/374099</w:t>
        </w:r>
      </w:hyperlink>
      <w:r w:rsidRPr="0D3176CA">
        <w:rPr>
          <w:rFonts w:asciiTheme="minorHAnsi" w:eastAsiaTheme="minorEastAsia" w:hAnsiTheme="minorHAnsi" w:cstheme="minorBidi"/>
        </w:rPr>
        <w:t xml:space="preserve">. </w:t>
      </w:r>
      <w:proofErr w:type="spellStart"/>
      <w:r w:rsidRPr="0D3176CA">
        <w:rPr>
          <w:rFonts w:asciiTheme="minorHAnsi" w:eastAsiaTheme="minorEastAsia" w:hAnsiTheme="minorHAnsi" w:cstheme="minorBidi"/>
        </w:rPr>
        <w:t>Accessed</w:t>
      </w:r>
      <w:proofErr w:type="spellEnd"/>
      <w:r w:rsidRPr="0D3176CA">
        <w:rPr>
          <w:rFonts w:asciiTheme="minorHAnsi" w:eastAsiaTheme="minorEastAsia" w:hAnsiTheme="minorHAnsi" w:cstheme="minorBidi"/>
        </w:rPr>
        <w:t xml:space="preserve"> 18 </w:t>
      </w:r>
      <w:proofErr w:type="gramStart"/>
      <w:r w:rsidRPr="0D3176CA">
        <w:rPr>
          <w:rFonts w:asciiTheme="minorHAnsi" w:eastAsiaTheme="minorEastAsia" w:hAnsiTheme="minorHAnsi" w:cstheme="minorBidi"/>
        </w:rPr>
        <w:t>Oct.</w:t>
      </w:r>
      <w:proofErr w:type="gramEnd"/>
      <w:r w:rsidRPr="0D3176CA">
        <w:rPr>
          <w:rFonts w:asciiTheme="minorHAnsi" w:eastAsiaTheme="minorEastAsia" w:hAnsiTheme="minorHAnsi" w:cstheme="minorBidi"/>
        </w:rPr>
        <w:t xml:space="preserve"> 2025.</w:t>
      </w:r>
    </w:p>
    <w:p w14:paraId="6B62F1B3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19CB04CC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FERNÁNDEZ DE OVIEDO Y VALDÉS, GONZALO. </w:t>
      </w:r>
      <w:r w:rsidRPr="0D3176CA">
        <w:rPr>
          <w:rFonts w:asciiTheme="minorHAnsi" w:eastAsiaTheme="minorEastAsia" w:hAnsiTheme="minorHAnsi" w:cstheme="minorBidi"/>
          <w:i/>
          <w:iCs/>
        </w:rPr>
        <w:t>Historia General y Natural De Las Indias</w:t>
      </w:r>
      <w:r w:rsidRPr="0D3176CA">
        <w:rPr>
          <w:rFonts w:asciiTheme="minorHAnsi" w:eastAsiaTheme="minorEastAsia" w:hAnsiTheme="minorHAnsi" w:cstheme="minorBidi"/>
        </w:rPr>
        <w:t xml:space="preserve">. vol. Reproducción digital de la edición de Madrid, Imprenta de la Real Academia de la Historia, 1851, </w:t>
      </w:r>
      <w:r w:rsidRPr="0D3176CA">
        <w:rPr>
          <w:rFonts w:asciiTheme="minorHAnsi" w:eastAsiaTheme="minorEastAsia" w:hAnsiTheme="minorHAnsi" w:cstheme="minorBidi"/>
          <w:i/>
          <w:iCs/>
        </w:rPr>
        <w:t>Biblioteca Virtual Miguel De Cervantes</w:t>
      </w:r>
      <w:r w:rsidRPr="0D3176CA">
        <w:rPr>
          <w:rFonts w:asciiTheme="minorHAnsi" w:eastAsiaTheme="minorEastAsia" w:hAnsiTheme="minorHAnsi" w:cstheme="minorBidi"/>
        </w:rPr>
        <w:t xml:space="preserve">, 2007, </w:t>
      </w:r>
      <w:hyperlink r:id="rId8">
        <w:r w:rsidRPr="0D3176CA">
          <w:rPr>
            <w:rFonts w:asciiTheme="minorHAnsi" w:eastAsiaTheme="minorEastAsia" w:hAnsiTheme="minorHAnsi" w:cstheme="minorBidi"/>
            <w:color w:val="467886"/>
            <w:u w:val="single"/>
          </w:rPr>
          <w:t>https://doi.org/https://www.cervantesvirtual.com/obra/historia-general-y-natural-de-las-indias-islas-y-tierrafirme-del-mar-oceano-primera-parte--0/</w:t>
        </w:r>
      </w:hyperlink>
      <w:r w:rsidRPr="0D3176CA">
        <w:rPr>
          <w:rFonts w:asciiTheme="minorHAnsi" w:eastAsiaTheme="minorEastAsia" w:hAnsiTheme="minorHAnsi" w:cstheme="minorBidi"/>
        </w:rPr>
        <w:t xml:space="preserve">. </w:t>
      </w:r>
    </w:p>
    <w:p w14:paraId="02F2C34E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1EEC38A3" w14:textId="77777777" w:rsidR="00D94065" w:rsidRDefault="0072155E" w:rsidP="0D3176CA">
      <w:pPr>
        <w:jc w:val="both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Fernández Méndez, Eugenio. </w:t>
      </w:r>
      <w:r w:rsidRPr="0D3176CA">
        <w:rPr>
          <w:rFonts w:asciiTheme="minorHAnsi" w:eastAsiaTheme="minorEastAsia" w:hAnsiTheme="minorHAnsi" w:cstheme="minorBidi"/>
          <w:i/>
          <w:iCs/>
        </w:rPr>
        <w:t>Crónicas de Puerto Rico</w:t>
      </w:r>
      <w:r w:rsidRPr="0D3176CA">
        <w:rPr>
          <w:rFonts w:asciiTheme="minorHAnsi" w:eastAsiaTheme="minorEastAsia" w:hAnsiTheme="minorHAnsi" w:cstheme="minorBidi"/>
        </w:rPr>
        <w:t>. Ed. UPR, Rio Piedras, 1976.</w:t>
      </w:r>
    </w:p>
    <w:p w14:paraId="680A4E5D" w14:textId="77777777" w:rsidR="00D94065" w:rsidRDefault="00D94065" w:rsidP="0D3176CA">
      <w:pPr>
        <w:jc w:val="both"/>
        <w:rPr>
          <w:rFonts w:asciiTheme="minorHAnsi" w:eastAsiaTheme="minorEastAsia" w:hAnsiTheme="minorHAnsi" w:cstheme="minorBidi"/>
        </w:rPr>
      </w:pPr>
    </w:p>
    <w:p w14:paraId="7FE728C3" w14:textId="77777777" w:rsidR="00D94065" w:rsidRPr="003D3D65" w:rsidRDefault="0072155E" w:rsidP="0D3176CA">
      <w:pPr>
        <w:jc w:val="both"/>
        <w:rPr>
          <w:rFonts w:asciiTheme="minorHAnsi" w:eastAsiaTheme="minorEastAsia" w:hAnsiTheme="minorHAnsi" w:cstheme="minorBidi"/>
          <w:lang w:val="en-US"/>
        </w:rPr>
      </w:pPr>
      <w:r w:rsidRPr="0D3176CA">
        <w:rPr>
          <w:rFonts w:asciiTheme="minorHAnsi" w:eastAsiaTheme="minorEastAsia" w:hAnsiTheme="minorHAnsi" w:cstheme="minorBidi"/>
        </w:rPr>
        <w:t xml:space="preserve">Gili Gaya, Samuel. </w:t>
      </w:r>
      <w:r w:rsidRPr="0D3176CA">
        <w:rPr>
          <w:rFonts w:asciiTheme="minorHAnsi" w:eastAsiaTheme="minorEastAsia" w:hAnsiTheme="minorHAnsi" w:cstheme="minorBidi"/>
          <w:i/>
          <w:iCs/>
        </w:rPr>
        <w:t>Historiadores De Los Siglos XVI Y XVII</w:t>
      </w:r>
      <w:r w:rsidRPr="0D3176CA">
        <w:rPr>
          <w:rFonts w:asciiTheme="minorHAnsi" w:eastAsiaTheme="minorEastAsia" w:hAnsiTheme="minorHAnsi" w:cstheme="minorBidi"/>
        </w:rPr>
        <w:t xml:space="preserve">. </w:t>
      </w:r>
      <w:r w:rsidRPr="003D3D65">
        <w:rPr>
          <w:rFonts w:asciiTheme="minorHAnsi" w:eastAsiaTheme="minorEastAsia" w:hAnsiTheme="minorHAnsi" w:cstheme="minorBidi"/>
          <w:lang w:val="en-US"/>
        </w:rPr>
        <w:t>CSIC, Madrid, 1925.</w:t>
      </w:r>
    </w:p>
    <w:p w14:paraId="19219836" w14:textId="77777777" w:rsidR="00D94065" w:rsidRPr="003D3D65" w:rsidRDefault="00D94065" w:rsidP="0D3176CA">
      <w:pPr>
        <w:spacing w:after="0"/>
        <w:rPr>
          <w:rFonts w:asciiTheme="minorHAnsi" w:eastAsiaTheme="minorEastAsia" w:hAnsiTheme="minorHAnsi" w:cstheme="minorBidi"/>
          <w:lang w:val="en-US"/>
        </w:rPr>
      </w:pPr>
    </w:p>
    <w:p w14:paraId="4122E910" w14:textId="77777777" w:rsidR="00D94065" w:rsidRPr="003D3D65" w:rsidRDefault="0072155E" w:rsidP="0D3176CA">
      <w:pPr>
        <w:spacing w:after="0"/>
        <w:rPr>
          <w:rFonts w:asciiTheme="minorHAnsi" w:eastAsiaTheme="minorEastAsia" w:hAnsiTheme="minorHAnsi" w:cstheme="minorBidi"/>
          <w:lang w:val="en-US"/>
        </w:rPr>
      </w:pPr>
      <w:r w:rsidRPr="003D3D65">
        <w:rPr>
          <w:rFonts w:asciiTheme="minorHAnsi" w:eastAsiaTheme="minorEastAsia" w:hAnsiTheme="minorHAnsi" w:cstheme="minorBidi"/>
          <w:lang w:val="en-US"/>
        </w:rPr>
        <w:t xml:space="preserve">Goetz, Rebecca Anne. </w:t>
      </w:r>
      <w:r w:rsidRPr="003D3D65">
        <w:rPr>
          <w:rFonts w:asciiTheme="minorHAnsi" w:eastAsiaTheme="minorEastAsia" w:hAnsiTheme="minorHAnsi" w:cstheme="minorBidi"/>
          <w:i/>
          <w:iCs/>
          <w:lang w:val="en-US"/>
        </w:rPr>
        <w:t>NWIG: New West Indian Guide / Nieuwe West-Indische Gids</w:t>
      </w:r>
      <w:r w:rsidRPr="003D3D65">
        <w:rPr>
          <w:rFonts w:asciiTheme="minorHAnsi" w:eastAsiaTheme="minorEastAsia" w:hAnsiTheme="minorHAnsi" w:cstheme="minorBidi"/>
          <w:lang w:val="en-US"/>
        </w:rPr>
        <w:t xml:space="preserve">, vol. 97, no. 1/2, 2023, pp. 136–37. </w:t>
      </w:r>
      <w:r w:rsidRPr="003D3D65">
        <w:rPr>
          <w:rFonts w:asciiTheme="minorHAnsi" w:eastAsiaTheme="minorEastAsia" w:hAnsiTheme="minorHAnsi" w:cstheme="minorBidi"/>
          <w:i/>
          <w:iCs/>
          <w:lang w:val="en-US"/>
        </w:rPr>
        <w:t>JSTOR</w:t>
      </w:r>
      <w:r w:rsidRPr="003D3D65">
        <w:rPr>
          <w:rFonts w:asciiTheme="minorHAnsi" w:eastAsiaTheme="minorEastAsia" w:hAnsiTheme="minorHAnsi" w:cstheme="minorBidi"/>
          <w:lang w:val="en-US"/>
        </w:rPr>
        <w:t xml:space="preserve">, </w:t>
      </w:r>
      <w:hyperlink r:id="rId9">
        <w:r w:rsidRPr="003D3D65">
          <w:rPr>
            <w:rFonts w:asciiTheme="minorHAnsi" w:eastAsiaTheme="minorEastAsia" w:hAnsiTheme="minorHAnsi" w:cstheme="minorBidi"/>
            <w:color w:val="467886"/>
            <w:u w:val="single"/>
            <w:lang w:val="en-US"/>
          </w:rPr>
          <w:t>https://www.jstor.org/stable/27207562</w:t>
        </w:r>
      </w:hyperlink>
      <w:r w:rsidRPr="003D3D65">
        <w:rPr>
          <w:rFonts w:asciiTheme="minorHAnsi" w:eastAsiaTheme="minorEastAsia" w:hAnsiTheme="minorHAnsi" w:cstheme="minorBidi"/>
          <w:lang w:val="en-US"/>
        </w:rPr>
        <w:t>. Accessed 4 Oct. 2025.</w:t>
      </w:r>
    </w:p>
    <w:p w14:paraId="296FEF7D" w14:textId="77777777" w:rsidR="00D94065" w:rsidRPr="003D3D65" w:rsidRDefault="00D94065" w:rsidP="0D3176CA">
      <w:pPr>
        <w:spacing w:after="0"/>
        <w:rPr>
          <w:rFonts w:asciiTheme="minorHAnsi" w:eastAsiaTheme="minorEastAsia" w:hAnsiTheme="minorHAnsi" w:cstheme="minorBidi"/>
          <w:color w:val="000000"/>
          <w:lang w:val="en-US"/>
        </w:rPr>
      </w:pPr>
    </w:p>
    <w:p w14:paraId="0D559E95" w14:textId="77777777" w:rsidR="00D94065" w:rsidRDefault="0072155E" w:rsidP="0D3176CA">
      <w:pPr>
        <w:spacing w:after="0"/>
        <w:rPr>
          <w:rFonts w:asciiTheme="minorHAnsi" w:eastAsiaTheme="minorEastAsia" w:hAnsiTheme="minorHAnsi" w:cstheme="minorBidi"/>
          <w:color w:val="000000"/>
        </w:rPr>
      </w:pPr>
      <w:r w:rsidRPr="00025D41">
        <w:rPr>
          <w:rFonts w:asciiTheme="minorHAnsi" w:eastAsiaTheme="minorEastAsia" w:hAnsiTheme="minorHAnsi" w:cstheme="minorBidi"/>
          <w:color w:val="000000" w:themeColor="text1"/>
        </w:rPr>
        <w:t xml:space="preserve">Gómez Acevedo, Labor. </w:t>
      </w:r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Culturas </w:t>
      </w:r>
      <w:proofErr w:type="spellStart"/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>indigenas</w:t>
      </w:r>
      <w:proofErr w:type="spellEnd"/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de Puerto Rico</w:t>
      </w:r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. 2da. ed., </w:t>
      </w:r>
      <w:proofErr w:type="spellStart"/>
      <w:proofErr w:type="gramStart"/>
      <w:r w:rsidRPr="0D3176CA">
        <w:rPr>
          <w:rFonts w:asciiTheme="minorHAnsi" w:eastAsiaTheme="minorEastAsia" w:hAnsiTheme="minorHAnsi" w:cstheme="minorBidi"/>
          <w:color w:val="000000" w:themeColor="text1"/>
        </w:rPr>
        <w:t>Ed.Samarán</w:t>
      </w:r>
      <w:proofErr w:type="spellEnd"/>
      <w:proofErr w:type="gramEnd"/>
      <w:r w:rsidRPr="0D3176CA">
        <w:rPr>
          <w:rFonts w:asciiTheme="minorHAnsi" w:eastAsiaTheme="minorEastAsia" w:hAnsiTheme="minorHAnsi" w:cstheme="minorBidi"/>
          <w:color w:val="000000" w:themeColor="text1"/>
        </w:rPr>
        <w:t>, Madrid, 1975.</w:t>
      </w:r>
    </w:p>
    <w:p w14:paraId="7194DBDC" w14:textId="77777777" w:rsidR="00D94065" w:rsidRDefault="00D94065" w:rsidP="0D3176CA">
      <w:pPr>
        <w:spacing w:after="0"/>
        <w:rPr>
          <w:rFonts w:asciiTheme="minorHAnsi" w:eastAsiaTheme="minorEastAsia" w:hAnsiTheme="minorHAnsi" w:cstheme="minorBidi"/>
          <w:color w:val="000000"/>
        </w:rPr>
      </w:pPr>
    </w:p>
    <w:p w14:paraId="277D2931" w14:textId="77777777" w:rsidR="00D94065" w:rsidRDefault="0072155E" w:rsidP="0D3176CA">
      <w:pPr>
        <w:spacing w:after="0"/>
        <w:rPr>
          <w:rFonts w:asciiTheme="minorHAnsi" w:eastAsiaTheme="minorEastAsia" w:hAnsiTheme="minorHAnsi" w:cstheme="minorBidi"/>
        </w:rPr>
      </w:pPr>
      <w:r w:rsidRPr="0D3176CA">
        <w:rPr>
          <w:rFonts w:asciiTheme="minorHAnsi" w:eastAsiaTheme="minorEastAsia" w:hAnsiTheme="minorHAnsi" w:cstheme="minorBidi"/>
        </w:rPr>
        <w:t xml:space="preserve">López Baralt, Mercedes. </w:t>
      </w:r>
      <w:r w:rsidRPr="0D3176CA">
        <w:rPr>
          <w:rFonts w:asciiTheme="minorHAnsi" w:eastAsiaTheme="minorEastAsia" w:hAnsiTheme="minorHAnsi" w:cstheme="minorBidi"/>
          <w:i/>
          <w:iCs/>
        </w:rPr>
        <w:t>El Mito Taíno: Raíz Y Proyecciones En El Amazonia Continental</w:t>
      </w:r>
      <w:r w:rsidRPr="0D3176CA">
        <w:rPr>
          <w:rFonts w:asciiTheme="minorHAnsi" w:eastAsiaTheme="minorEastAsia" w:hAnsiTheme="minorHAnsi" w:cstheme="minorBidi"/>
        </w:rPr>
        <w:t>. Río Piedras, Ediciones Huracán 1976.</w:t>
      </w:r>
    </w:p>
    <w:p w14:paraId="769D0D3C" w14:textId="77777777" w:rsidR="00D94065" w:rsidRDefault="00D94065" w:rsidP="0D3176CA">
      <w:pPr>
        <w:spacing w:after="0"/>
        <w:rPr>
          <w:rFonts w:asciiTheme="minorHAnsi" w:eastAsiaTheme="minorEastAsia" w:hAnsiTheme="minorHAnsi" w:cstheme="minorBidi"/>
          <w:color w:val="000000"/>
        </w:rPr>
      </w:pPr>
    </w:p>
    <w:p w14:paraId="03E09920" w14:textId="77777777" w:rsidR="00D94065" w:rsidRPr="003D3D65" w:rsidRDefault="0072155E" w:rsidP="0D3176CA">
      <w:pPr>
        <w:spacing w:after="0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0D3176CA">
        <w:rPr>
          <w:rFonts w:asciiTheme="minorHAnsi" w:eastAsiaTheme="minorEastAsia" w:hAnsiTheme="minorHAnsi" w:cstheme="minorBidi"/>
          <w:color w:val="000000" w:themeColor="text1"/>
        </w:rPr>
        <w:lastRenderedPageBreak/>
        <w:t xml:space="preserve">MELÉNDEZ-BADILLO, JORELL. </w:t>
      </w:r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Puerto Rico: A </w:t>
      </w:r>
      <w:proofErr w:type="spellStart"/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>National</w:t>
      </w:r>
      <w:proofErr w:type="spellEnd"/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</w:t>
      </w:r>
      <w:proofErr w:type="spellStart"/>
      <w:r w:rsidRPr="0D3176CA">
        <w:rPr>
          <w:rFonts w:asciiTheme="minorHAnsi" w:eastAsiaTheme="minorEastAsia" w:hAnsiTheme="minorHAnsi" w:cstheme="minorBidi"/>
          <w:i/>
          <w:iCs/>
          <w:color w:val="000000" w:themeColor="text1"/>
        </w:rPr>
        <w:t>History</w:t>
      </w:r>
      <w:proofErr w:type="spellEnd"/>
      <w:r w:rsidRPr="0D3176CA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Pr="003D3D65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New Jersey, Princeton University Press, 2024. </w:t>
      </w:r>
      <w:r w:rsidRPr="003D3D65">
        <w:rPr>
          <w:rFonts w:asciiTheme="minorHAnsi" w:eastAsiaTheme="minorEastAsia" w:hAnsiTheme="minorHAnsi" w:cstheme="minorBidi"/>
          <w:i/>
          <w:iCs/>
          <w:color w:val="000000" w:themeColor="text1"/>
          <w:lang w:val="en-US"/>
        </w:rPr>
        <w:t>JSTOR</w:t>
      </w:r>
      <w:r w:rsidRPr="003D3D65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, </w:t>
      </w:r>
      <w:hyperlink r:id="rId10">
        <w:r w:rsidRPr="003D3D65">
          <w:rPr>
            <w:rFonts w:asciiTheme="minorHAnsi" w:eastAsiaTheme="minorEastAsia" w:hAnsiTheme="minorHAnsi" w:cstheme="minorBidi"/>
            <w:color w:val="467886"/>
            <w:u w:val="single"/>
            <w:lang w:val="en-US"/>
          </w:rPr>
          <w:t>https://doi.org/10.2307/jj.7492229</w:t>
        </w:r>
      </w:hyperlink>
      <w:r w:rsidRPr="003D3D65">
        <w:rPr>
          <w:rFonts w:asciiTheme="minorHAnsi" w:eastAsiaTheme="minorEastAsia" w:hAnsiTheme="minorHAnsi" w:cstheme="minorBidi"/>
          <w:color w:val="000000" w:themeColor="text1"/>
          <w:lang w:val="en-US"/>
        </w:rPr>
        <w:t>. Accessed 28 Sept. 2025.</w:t>
      </w:r>
    </w:p>
    <w:p w14:paraId="54CD245A" w14:textId="77777777" w:rsidR="00D94065" w:rsidRPr="003D3D65" w:rsidRDefault="00D94065">
      <w:pPr>
        <w:spacing w:after="0"/>
        <w:rPr>
          <w:color w:val="000000"/>
          <w:lang w:val="en-US"/>
        </w:rPr>
      </w:pPr>
    </w:p>
    <w:p w14:paraId="266135B1" w14:textId="77777777" w:rsidR="00D94065" w:rsidRDefault="0072155E">
      <w:pPr>
        <w:spacing w:after="0"/>
        <w:rPr>
          <w:color w:val="000000"/>
        </w:rPr>
      </w:pPr>
      <w:r w:rsidRPr="003D3D65">
        <w:rPr>
          <w:color w:val="000000"/>
          <w:lang w:val="en-US"/>
        </w:rPr>
        <w:t xml:space="preserve">MIGNOLO, WALTER D., and CATHERINE E. WALSH. </w:t>
      </w:r>
      <w:r w:rsidRPr="003D3D65">
        <w:rPr>
          <w:i/>
          <w:iCs/>
          <w:color w:val="000000"/>
          <w:lang w:val="en-US"/>
        </w:rPr>
        <w:t>On Decoloniality: Concepts, Analytics, Praxis</w:t>
      </w:r>
      <w:r w:rsidRPr="003D3D65">
        <w:rPr>
          <w:color w:val="000000"/>
          <w:lang w:val="en-US"/>
        </w:rPr>
        <w:t xml:space="preserve">. Durham, Duke University Press, 2018. JSTOR, https://doi.org/10.2307/j.ctv11g9616. </w:t>
      </w:r>
      <w:proofErr w:type="spellStart"/>
      <w:r>
        <w:rPr>
          <w:color w:val="000000"/>
        </w:rPr>
        <w:t>Accessed</w:t>
      </w:r>
      <w:proofErr w:type="spellEnd"/>
      <w:r>
        <w:rPr>
          <w:color w:val="000000"/>
        </w:rPr>
        <w:t xml:space="preserve"> 10 </w:t>
      </w:r>
      <w:proofErr w:type="gramStart"/>
      <w:r>
        <w:rPr>
          <w:color w:val="000000"/>
        </w:rPr>
        <w:t>Oct.</w:t>
      </w:r>
      <w:proofErr w:type="gramEnd"/>
      <w:r>
        <w:rPr>
          <w:color w:val="000000"/>
        </w:rPr>
        <w:t xml:space="preserve"> 2025. </w:t>
      </w:r>
    </w:p>
    <w:p w14:paraId="1231BE67" w14:textId="77777777" w:rsidR="00D94065" w:rsidRDefault="00D94065">
      <w:pPr>
        <w:jc w:val="both"/>
      </w:pPr>
    </w:p>
    <w:p w14:paraId="31FE0333" w14:textId="77777777" w:rsidR="00D94065" w:rsidRDefault="0072155E">
      <w:pPr>
        <w:jc w:val="both"/>
      </w:pPr>
      <w:r>
        <w:t xml:space="preserve">Moscoso, Francisco. </w:t>
      </w:r>
      <w:r>
        <w:rPr>
          <w:i/>
          <w:iCs/>
        </w:rPr>
        <w:t xml:space="preserve">Sociedad Y </w:t>
      </w:r>
      <w:proofErr w:type="spellStart"/>
      <w:r>
        <w:rPr>
          <w:i/>
          <w:iCs/>
        </w:rPr>
        <w:t>Economia</w:t>
      </w:r>
      <w:proofErr w:type="spellEnd"/>
      <w:r>
        <w:rPr>
          <w:i/>
          <w:iCs/>
        </w:rPr>
        <w:t xml:space="preserve"> De Los Tainos</w:t>
      </w:r>
      <w:r>
        <w:t xml:space="preserve">. San Juan, Editorial </w:t>
      </w:r>
      <w:proofErr w:type="gramStart"/>
      <w:r>
        <w:t>Edil</w:t>
      </w:r>
      <w:proofErr w:type="gramEnd"/>
      <w:r>
        <w:t>, INC 2003.</w:t>
      </w:r>
    </w:p>
    <w:p w14:paraId="36FEB5B0" w14:textId="77777777" w:rsidR="00D94065" w:rsidRDefault="00D94065">
      <w:pPr>
        <w:jc w:val="both"/>
      </w:pPr>
    </w:p>
    <w:p w14:paraId="5BDBB385" w14:textId="77777777" w:rsidR="00D94065" w:rsidRDefault="0072155E">
      <w:pPr>
        <w:jc w:val="both"/>
      </w:pPr>
      <w:r>
        <w:t xml:space="preserve">Pagán Jiménez, Jaime. </w:t>
      </w:r>
      <w:r>
        <w:rPr>
          <w:i/>
          <w:iCs/>
        </w:rPr>
        <w:t xml:space="preserve">De Antiguos Pueblos Y Culturas Botánicas En El Puerto Rico Indígena: El Archipiélago Borincano Y La Llegada De Los Primeros Pobladores </w:t>
      </w:r>
      <w:proofErr w:type="spellStart"/>
      <w:r>
        <w:rPr>
          <w:i/>
          <w:iCs/>
        </w:rPr>
        <w:t>Agroceramistas</w:t>
      </w:r>
      <w:proofErr w:type="spellEnd"/>
      <w:r>
        <w:t xml:space="preserve">. Oxford, </w:t>
      </w:r>
      <w:proofErr w:type="spellStart"/>
      <w:r>
        <w:t>Archaeopress</w:t>
      </w:r>
      <w:proofErr w:type="spellEnd"/>
      <w:r>
        <w:t xml:space="preserve">, 2007. </w:t>
      </w:r>
    </w:p>
    <w:p w14:paraId="30D7AA69" w14:textId="77777777" w:rsidR="00D94065" w:rsidRDefault="00D94065">
      <w:pPr>
        <w:jc w:val="both"/>
      </w:pPr>
    </w:p>
    <w:p w14:paraId="255EEFDE" w14:textId="77777777" w:rsidR="00D94065" w:rsidRDefault="0072155E">
      <w:pPr>
        <w:spacing w:before="240" w:after="240"/>
        <w:rPr>
          <w:color w:val="000000"/>
        </w:rPr>
      </w:pPr>
      <w:proofErr w:type="spellStart"/>
      <w:r>
        <w:rPr>
          <w:color w:val="000000"/>
        </w:rPr>
        <w:t>Pané</w:t>
      </w:r>
      <w:proofErr w:type="spellEnd"/>
      <w:r>
        <w:rPr>
          <w:color w:val="000000"/>
        </w:rPr>
        <w:t xml:space="preserve">, fray Ramón. </w:t>
      </w:r>
      <w:r>
        <w:rPr>
          <w:i/>
          <w:iCs/>
          <w:color w:val="000000"/>
        </w:rPr>
        <w:t>Relación acerca de las antigüedades de los indios</w:t>
      </w:r>
      <w:r>
        <w:rPr>
          <w:color w:val="000000"/>
        </w:rPr>
        <w:t>. México y Argentina:</w:t>
      </w:r>
    </w:p>
    <w:p w14:paraId="609311DB" w14:textId="77777777" w:rsidR="00D94065" w:rsidRDefault="0072155E">
      <w:pPr>
        <w:jc w:val="both"/>
        <w:rPr>
          <w:color w:val="000000"/>
        </w:rPr>
      </w:pPr>
      <w:r>
        <w:rPr>
          <w:color w:val="000000"/>
        </w:rPr>
        <w:t>Siglo XXI, 2001.</w:t>
      </w:r>
    </w:p>
    <w:p w14:paraId="7196D064" w14:textId="77777777" w:rsidR="00D94065" w:rsidRDefault="00D94065">
      <w:pPr>
        <w:jc w:val="both"/>
        <w:rPr>
          <w:rFonts w:ascii="Georgia" w:eastAsia="Georgia" w:hAnsi="Georgia" w:cs="Georgia"/>
          <w:color w:val="000000"/>
          <w:sz w:val="27"/>
          <w:szCs w:val="27"/>
        </w:rPr>
      </w:pPr>
    </w:p>
    <w:p w14:paraId="28C75711" w14:textId="77777777" w:rsidR="00D94065" w:rsidRDefault="0072155E">
      <w:pPr>
        <w:jc w:val="both"/>
      </w:pPr>
      <w:r>
        <w:rPr>
          <w:color w:val="000000"/>
        </w:rPr>
        <w:t xml:space="preserve">Said, Edward W. </w:t>
      </w:r>
      <w:proofErr w:type="spellStart"/>
      <w:r>
        <w:rPr>
          <w:i/>
          <w:iCs/>
          <w:color w:val="000000"/>
        </w:rPr>
        <w:t>Orientalism</w:t>
      </w:r>
      <w:proofErr w:type="spellEnd"/>
      <w:r>
        <w:rPr>
          <w:color w:val="000000"/>
        </w:rPr>
        <w:t xml:space="preserve">. London, </w:t>
      </w:r>
      <w:proofErr w:type="spellStart"/>
      <w:r>
        <w:rPr>
          <w:color w:val="000000"/>
        </w:rPr>
        <w:t>Penguin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Classics</w:t>
      </w:r>
      <w:proofErr w:type="spellEnd"/>
      <w:r>
        <w:rPr>
          <w:color w:val="000000"/>
        </w:rPr>
        <w:t>, 2003.</w:t>
      </w:r>
    </w:p>
    <w:p w14:paraId="34FF1C98" w14:textId="77777777" w:rsidR="00D94065" w:rsidRDefault="00D94065">
      <w:pPr>
        <w:jc w:val="both"/>
        <w:rPr>
          <w:color w:val="000000"/>
        </w:rPr>
      </w:pPr>
    </w:p>
    <w:p w14:paraId="1131471C" w14:textId="77777777" w:rsidR="00D94065" w:rsidRDefault="0072155E">
      <w:pPr>
        <w:jc w:val="both"/>
        <w:rPr>
          <w:color w:val="000000"/>
        </w:rPr>
      </w:pPr>
      <w:proofErr w:type="spellStart"/>
      <w:r>
        <w:rPr>
          <w:color w:val="000000"/>
        </w:rPr>
        <w:t>Sued</w:t>
      </w:r>
      <w:proofErr w:type="spellEnd"/>
      <w:r>
        <w:rPr>
          <w:color w:val="000000"/>
        </w:rPr>
        <w:t xml:space="preserve"> Badillo, Jalil. </w:t>
      </w:r>
      <w:r>
        <w:rPr>
          <w:i/>
          <w:iCs/>
          <w:color w:val="000000"/>
        </w:rPr>
        <w:t xml:space="preserve">La </w:t>
      </w:r>
      <w:proofErr w:type="spellStart"/>
      <w:r>
        <w:rPr>
          <w:i/>
          <w:iCs/>
          <w:color w:val="000000"/>
        </w:rPr>
        <w:t>Muier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Indigena</w:t>
      </w:r>
      <w:proofErr w:type="spellEnd"/>
      <w:r>
        <w:rPr>
          <w:i/>
          <w:iCs/>
          <w:color w:val="000000"/>
        </w:rPr>
        <w:t xml:space="preserve"> y su Sociedad</w:t>
      </w:r>
      <w:r>
        <w:rPr>
          <w:color w:val="000000"/>
        </w:rPr>
        <w:t>.  2da. ed., Rio Piedras, Ed. Antillana, 1979.</w:t>
      </w:r>
    </w:p>
    <w:p w14:paraId="6D072C0D" w14:textId="77777777" w:rsidR="00D94065" w:rsidRDefault="00D94065">
      <w:pPr>
        <w:jc w:val="both"/>
      </w:pPr>
    </w:p>
    <w:sectPr w:rsidR="00D940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  <w:embedRegular r:id="rId1" w:fontKey="{15A680E5-CDD8-405E-9F47-5FF262D096F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DC631B2-8B7F-4317-B14B-5C7DAC7FA70F}"/>
    <w:embedBold r:id="rId3" w:fontKey="{012BDC7A-3DAF-429A-ABC2-3965AE640209}"/>
    <w:embedItalic r:id="rId4" w:fontKey="{C7E8C7CA-7125-47A9-817A-D2608C7C2CD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625643BA-EF55-44E6-87D6-6726E95C5396}"/>
    <w:embedItalic r:id="rId6" w:fontKey="{5FFEAE55-5D03-4DE3-A20F-18B639FB1139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7E754228-72EC-4FCA-B850-D1A681718A5E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C277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D6385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641CB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6B6E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64269A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795214"/>
    <w:multiLevelType w:val="multilevel"/>
    <w:tmpl w:val="FFFFFFF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94828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65"/>
    <w:rsid w:val="00025D41"/>
    <w:rsid w:val="002A74F8"/>
    <w:rsid w:val="003D3D65"/>
    <w:rsid w:val="0072155E"/>
    <w:rsid w:val="0075289E"/>
    <w:rsid w:val="00D94065"/>
    <w:rsid w:val="0D3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D7D7"/>
  <w15:docId w15:val="{2749C748-C49E-4608-A547-19FCCB28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P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34"/>
    <w:qFormat/>
    <w:rsid w:val="342F68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42F68C7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https://www.cervantesvirtual.com/obra/historia-general-y-natural-de-las-indias-islas-y-tierrafirme-del-mar-oceano-primera-parte--0/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2307/374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ervantesvirtual.com/obra/elegias-de-varones-ilustres-de-indias-compuestas-por-juan-castellano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307/jj.74922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stor.org/stable/27207562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KRJP9dN7Q9Pc5NXBPVorEJknA==">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1994</Words>
  <Characters>10972</Characters>
  <Application>Microsoft Office Word</Application>
  <DocSecurity>0</DocSecurity>
  <Lines>91</Lines>
  <Paragraphs>25</Paragraphs>
  <ScaleCrop>false</ScaleCrop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 ARZUAGA-PACHECO</dc:creator>
  <cp:lastModifiedBy>Elaine Alfonso</cp:lastModifiedBy>
  <cp:revision>2</cp:revision>
  <dcterms:created xsi:type="dcterms:W3CDTF">2026-05-04T20:17:00Z</dcterms:created>
  <dcterms:modified xsi:type="dcterms:W3CDTF">2026-05-04T20:17:00Z</dcterms:modified>
</cp:coreProperties>
</file>